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 xml:space="preserve">Food preparation, </w:t>
      </w:r>
      <w:proofErr w:type="gramStart"/>
      <w:r w:rsidR="00F14A84" w:rsidRPr="00D72995">
        <w:rPr>
          <w:rFonts w:ascii="Arial" w:hAnsi="Arial" w:cs="Arial"/>
          <w:b/>
          <w:sz w:val="28"/>
          <w:szCs w:val="28"/>
        </w:rPr>
        <w:t>storage</w:t>
      </w:r>
      <w:proofErr w:type="gramEnd"/>
      <w:r w:rsidR="00F14A84" w:rsidRPr="00D72995">
        <w:rPr>
          <w:rFonts w:ascii="Arial" w:hAnsi="Arial" w:cs="Arial"/>
          <w:b/>
          <w:sz w:val="28"/>
          <w:szCs w:val="28"/>
        </w:rPr>
        <w:t xml:space="preserv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94D48A4"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069145DE" w14:textId="15B06932" w:rsidR="00A54291" w:rsidRPr="00D72995" w:rsidRDefault="008C5A1D" w:rsidP="00D72995">
      <w:pPr>
        <w:numPr>
          <w:ilvl w:val="0"/>
          <w:numId w:val="18"/>
        </w:numPr>
        <w:spacing w:before="120" w:after="120" w:line="360" w:lineRule="auto"/>
        <w:rPr>
          <w:rFonts w:ascii="Arial" w:hAnsi="Arial" w:cs="Arial"/>
          <w:sz w:val="22"/>
          <w:szCs w:val="22"/>
        </w:rPr>
      </w:pPr>
      <w:r>
        <w:rPr>
          <w:rFonts w:ascii="Arial" w:hAnsi="Arial" w:cs="Arial"/>
          <w:sz w:val="22"/>
          <w:szCs w:val="22"/>
        </w:rPr>
        <w:t xml:space="preserve">Food </w:t>
      </w:r>
      <w:proofErr w:type="gramStart"/>
      <w:r>
        <w:rPr>
          <w:rFonts w:ascii="Arial" w:hAnsi="Arial" w:cs="Arial"/>
          <w:sz w:val="22"/>
          <w:szCs w:val="22"/>
        </w:rPr>
        <w:t>handler</w:t>
      </w:r>
      <w:proofErr w:type="gramEnd"/>
      <w:r w:rsidR="002333A1" w:rsidRPr="00D72995">
        <w:rPr>
          <w:rFonts w:ascii="Arial" w:hAnsi="Arial" w:cs="Arial"/>
          <w:sz w:val="22"/>
          <w:szCs w:val="22"/>
        </w:rPr>
        <w:t xml:space="preserve"> 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1"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31009597"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010267BA" w14:textId="2B8A4D05"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c</w:t>
      </w:r>
      <w:r w:rsidRPr="00D72995">
        <w:rPr>
          <w:rFonts w:ascii="Arial" w:hAnsi="Arial" w:cs="Arial"/>
          <w:sz w:val="22"/>
          <w:szCs w:val="22"/>
        </w:rPr>
        <w:t xml:space="preserve">ook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 xml:space="preserve">communicated to parents </w:t>
      </w:r>
      <w:r w:rsidR="00F15F74" w:rsidRPr="00D72995">
        <w:rPr>
          <w:rFonts w:ascii="Arial" w:hAnsi="Arial" w:cs="Arial"/>
          <w:sz w:val="22"/>
          <w:szCs w:val="22"/>
        </w:rPr>
        <w:lastRenderedPageBreak/>
        <w:t>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0CB48429"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made bread or stews</w:t>
      </w:r>
      <w:r w:rsidR="006F5D02" w:rsidRPr="00D72995">
        <w:rPr>
          <w:rFonts w:ascii="Arial" w:hAnsi="Arial" w:cs="Arial"/>
          <w:sz w:val="22"/>
          <w:szCs w:val="22"/>
        </w:rPr>
        <w:t>.</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 containers should be labelled, </w:t>
      </w:r>
      <w:proofErr w:type="gramStart"/>
      <w:r w:rsidRPr="00D72995">
        <w:rPr>
          <w:rFonts w:ascii="Arial" w:hAnsi="Arial" w:cs="Arial"/>
          <w:sz w:val="22"/>
          <w:szCs w:val="22"/>
        </w:rPr>
        <w:t>dated</w:t>
      </w:r>
      <w:proofErr w:type="gramEnd"/>
      <w:r w:rsidRPr="00D72995">
        <w:rPr>
          <w:rFonts w:ascii="Arial" w:hAnsi="Arial" w:cs="Arial"/>
          <w:sz w:val="22"/>
          <w:szCs w:val="22"/>
        </w:rPr>
        <w:t xml:space="preserve">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Fruit and vegetables stored in the fridge are washed thoroughly before refrigeration to reduce risk of pests and </w:t>
      </w:r>
      <w:proofErr w:type="gramStart"/>
      <w:r w:rsidRPr="00D72995">
        <w:rPr>
          <w:rFonts w:ascii="Arial" w:hAnsi="Arial" w:cs="Arial"/>
          <w:sz w:val="22"/>
          <w:szCs w:val="22"/>
        </w:rPr>
        <w:t>E.coli</w:t>
      </w:r>
      <w:proofErr w:type="gramEnd"/>
      <w:r w:rsidRPr="00D72995">
        <w:rPr>
          <w:rFonts w:ascii="Arial" w:hAnsi="Arial" w:cs="Arial"/>
          <w:sz w:val="22"/>
          <w:szCs w:val="22"/>
        </w:rPr>
        <w:t xml:space="preserve">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05C86AB" w14:textId="77777777" w:rsidR="008C5A1D" w:rsidRDefault="008C5A1D" w:rsidP="00D72995">
      <w:pPr>
        <w:spacing w:before="120" w:after="120" w:line="360" w:lineRule="auto"/>
        <w:rPr>
          <w:rFonts w:ascii="Arial" w:hAnsi="Arial" w:cs="Arial"/>
          <w:b/>
          <w:sz w:val="22"/>
          <w:szCs w:val="22"/>
        </w:rPr>
      </w:pPr>
    </w:p>
    <w:p w14:paraId="61170176" w14:textId="54BFE261"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lastRenderedPageBreak/>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7D47828B" w14:textId="11F61235" w:rsidR="008127AE" w:rsidRPr="008C5A1D" w:rsidRDefault="008127AE" w:rsidP="008C5A1D">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come into contact with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lastRenderedPageBreak/>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proofErr w:type="gramStart"/>
      <w:r w:rsidRPr="00D72995">
        <w:rPr>
          <w:rFonts w:ascii="Arial" w:hAnsi="Arial" w:cs="Arial"/>
          <w:b/>
          <w:sz w:val="22"/>
          <w:szCs w:val="22"/>
        </w:rPr>
        <w:t>E.coli</w:t>
      </w:r>
      <w:proofErr w:type="gramEnd"/>
      <w:r w:rsidRPr="00D72995">
        <w:rPr>
          <w:rFonts w:ascii="Arial" w:hAnsi="Arial" w:cs="Arial"/>
          <w:b/>
          <w:sz w:val="22"/>
          <w:szCs w:val="22"/>
        </w:rPr>
        <w:t xml:space="preserve">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 xml:space="preserve">Staff who are preparing and handling food, especially food that is not pre-prepared for consumption e.g. fruit and vegetables grown on the premises, must be aware of the potential spread of </w:t>
      </w:r>
      <w:proofErr w:type="gramStart"/>
      <w:r w:rsidRPr="00D72995">
        <w:rPr>
          <w:rFonts w:ascii="Arial" w:hAnsi="Arial" w:cs="Arial"/>
          <w:sz w:val="22"/>
          <w:szCs w:val="22"/>
        </w:rPr>
        <w:t>E.coli</w:t>
      </w:r>
      <w:proofErr w:type="gramEnd"/>
      <w:r w:rsidRPr="00D72995">
        <w:rPr>
          <w:rFonts w:ascii="Arial" w:hAnsi="Arial" w:cs="Arial"/>
          <w:sz w:val="22"/>
          <w:szCs w:val="22"/>
        </w:rPr>
        <w:t xml:space="preserve">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000000" w:rsidP="00D72995">
      <w:pPr>
        <w:spacing w:before="120" w:after="120" w:line="360" w:lineRule="auto"/>
        <w:rPr>
          <w:rFonts w:ascii="Arial" w:hAnsi="Arial" w:cs="Arial"/>
          <w:sz w:val="22"/>
          <w:szCs w:val="22"/>
        </w:rPr>
      </w:pPr>
      <w:hyperlink r:id="rId12"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3"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4"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5" w:history="1">
        <w:r w:rsidR="00B47FE8" w:rsidRPr="00D72995">
          <w:rPr>
            <w:rStyle w:val="Hyperlink"/>
            <w:rFonts w:ascii="Arial" w:hAnsi="Arial" w:cs="Arial"/>
            <w:sz w:val="22"/>
            <w:szCs w:val="22"/>
          </w:rPr>
          <w:t>www.food.gov.uk/business-guidance/safer-food-better-business-sfbb</w:t>
        </w:r>
      </w:hyperlink>
    </w:p>
    <w:p w14:paraId="757B0CAE" w14:textId="7D1671CE" w:rsidR="00922032" w:rsidRPr="00922032" w:rsidRDefault="00A04C96" w:rsidP="00D72995">
      <w:pPr>
        <w:spacing w:before="120" w:after="120" w:line="360" w:lineRule="auto"/>
        <w:rPr>
          <w:rFonts w:ascii="Arial" w:hAnsi="Arial" w:cs="Arial"/>
        </w:rPr>
      </w:pPr>
      <w:r w:rsidRPr="00922032">
        <w:rPr>
          <w:rStyle w:val="Hyperlink"/>
          <w:rFonts w:ascii="Arial" w:hAnsi="Arial" w:cs="Arial"/>
          <w:color w:val="auto"/>
          <w:sz w:val="22"/>
          <w:szCs w:val="22"/>
          <w:u w:val="none"/>
        </w:rPr>
        <w:t xml:space="preserve">Allergen information for loose foods (Food Standards Agency 2017) </w:t>
      </w:r>
      <w:hyperlink r:id="rId16" w:history="1">
        <w:r w:rsidR="00922032" w:rsidRPr="00922032">
          <w:rPr>
            <w:rStyle w:val="Hyperlink"/>
            <w:rFonts w:ascii="Arial" w:hAnsi="Arial" w:cs="Arial"/>
          </w:rPr>
          <w:t>www.food.gov.uk/sites/default/files/media/document/loosefoodsleaflet.pdf</w:t>
        </w:r>
      </w:hyperlink>
      <w:r w:rsidR="00922032" w:rsidRPr="00922032">
        <w:rPr>
          <w:rFonts w:ascii="Arial" w:hAnsi="Arial" w:cs="Arial"/>
        </w:rPr>
        <w:t xml:space="preserve"> </w:t>
      </w:r>
    </w:p>
    <w:p w14:paraId="1F8A6B73" w14:textId="2245FDEC" w:rsidR="009D069E" w:rsidRDefault="005A25E6" w:rsidP="009E39F0">
      <w:pPr>
        <w:spacing w:before="120" w:after="120" w:line="360" w:lineRule="auto"/>
        <w:rPr>
          <w:rStyle w:val="Hyperlink"/>
          <w:rFonts w:ascii="Arial" w:hAnsi="Arial" w:cs="Arial"/>
          <w:sz w:val="22"/>
          <w:szCs w:val="22"/>
        </w:rPr>
      </w:pPr>
      <w:r w:rsidRPr="00D72995">
        <w:rPr>
          <w:rFonts w:ascii="Arial" w:hAnsi="Arial" w:cs="Arial"/>
          <w:sz w:val="22"/>
          <w:szCs w:val="22"/>
        </w:rPr>
        <w:t xml:space="preserve">Campylobacter (Food Standards Agency) </w:t>
      </w:r>
      <w:hyperlink r:id="rId17" w:history="1">
        <w:r w:rsidRPr="00D72995">
          <w:rPr>
            <w:rStyle w:val="Hyperlink"/>
            <w:rFonts w:ascii="Arial" w:hAnsi="Arial" w:cs="Arial"/>
            <w:sz w:val="22"/>
            <w:szCs w:val="22"/>
          </w:rPr>
          <w:t>www.food.gov.uk/news-updates/campaigns/campylobacter/fsw-2014</w:t>
        </w:r>
      </w:hyperlink>
    </w:p>
    <w:p w14:paraId="722B0167" w14:textId="76E1AEDF" w:rsidR="008C5A1D" w:rsidRDefault="008C5A1D" w:rsidP="009E39F0">
      <w:pPr>
        <w:spacing w:before="120" w:after="120" w:line="360" w:lineRule="auto"/>
        <w:rPr>
          <w:rStyle w:val="Hyperlink"/>
          <w:rFonts w:ascii="Arial" w:hAnsi="Arial" w:cs="Arial"/>
          <w:sz w:val="22"/>
          <w:szCs w:val="22"/>
        </w:rPr>
      </w:pPr>
    </w:p>
    <w:tbl>
      <w:tblPr>
        <w:tblW w:w="5000" w:type="pct"/>
        <w:tblLook w:val="01E0" w:firstRow="1" w:lastRow="1" w:firstColumn="1" w:lastColumn="1" w:noHBand="0" w:noVBand="0"/>
      </w:tblPr>
      <w:tblGrid>
        <w:gridCol w:w="4817"/>
        <w:gridCol w:w="3646"/>
        <w:gridCol w:w="2003"/>
      </w:tblGrid>
      <w:tr w:rsidR="008C5A1D" w14:paraId="58A7F784" w14:textId="77777777" w:rsidTr="008C5A1D">
        <w:tc>
          <w:tcPr>
            <w:tcW w:w="2301" w:type="pct"/>
            <w:hideMark/>
          </w:tcPr>
          <w:p w14:paraId="0EBC8CD7" w14:textId="77777777" w:rsidR="008C5A1D" w:rsidRDefault="008C5A1D">
            <w:pPr>
              <w:spacing w:line="360" w:lineRule="auto"/>
              <w:rPr>
                <w:rFonts w:ascii="Arial" w:hAnsi="Arial" w:cs="Arial"/>
                <w:sz w:val="20"/>
                <w:lang w:eastAsia="en-GB"/>
              </w:rPr>
            </w:pPr>
            <w:r>
              <w:rPr>
                <w:rFonts w:ascii="Arial" w:hAnsi="Arial" w:cs="Arial"/>
                <w:sz w:val="20"/>
              </w:rPr>
              <w:t>Date to be reviewed</w:t>
            </w:r>
          </w:p>
        </w:tc>
        <w:tc>
          <w:tcPr>
            <w:tcW w:w="1742" w:type="pct"/>
            <w:tcBorders>
              <w:top w:val="single" w:sz="4" w:space="0" w:color="9BBB59"/>
              <w:left w:val="nil"/>
              <w:bottom w:val="single" w:sz="4" w:space="0" w:color="9BBB59"/>
              <w:right w:val="nil"/>
            </w:tcBorders>
            <w:hideMark/>
          </w:tcPr>
          <w:p w14:paraId="7273CEC6" w14:textId="77777777" w:rsidR="008C5A1D" w:rsidRDefault="008C5A1D">
            <w:pPr>
              <w:spacing w:line="360" w:lineRule="auto"/>
              <w:rPr>
                <w:rFonts w:ascii="Arial" w:hAnsi="Arial" w:cs="Arial"/>
                <w:sz w:val="20"/>
              </w:rPr>
            </w:pPr>
            <w:r>
              <w:rPr>
                <w:rFonts w:ascii="Arial" w:hAnsi="Arial" w:cs="Arial"/>
                <w:sz w:val="20"/>
              </w:rPr>
              <w:t>November 2023</w:t>
            </w:r>
          </w:p>
        </w:tc>
        <w:tc>
          <w:tcPr>
            <w:tcW w:w="957" w:type="pct"/>
            <w:hideMark/>
          </w:tcPr>
          <w:p w14:paraId="5FD06462" w14:textId="77777777" w:rsidR="008C5A1D" w:rsidRDefault="008C5A1D">
            <w:pPr>
              <w:spacing w:line="360" w:lineRule="auto"/>
              <w:rPr>
                <w:rFonts w:ascii="Arial" w:hAnsi="Arial" w:cs="Arial"/>
                <w:sz w:val="20"/>
              </w:rPr>
            </w:pPr>
            <w:r>
              <w:rPr>
                <w:rFonts w:ascii="Arial" w:hAnsi="Arial" w:cs="Arial"/>
                <w:sz w:val="20"/>
              </w:rPr>
              <w:t>(date)</w:t>
            </w:r>
          </w:p>
        </w:tc>
      </w:tr>
      <w:tr w:rsidR="008C5A1D" w14:paraId="0254DD60" w14:textId="77777777" w:rsidTr="008C5A1D">
        <w:tc>
          <w:tcPr>
            <w:tcW w:w="2301" w:type="pct"/>
            <w:hideMark/>
          </w:tcPr>
          <w:p w14:paraId="3ECF5CB8" w14:textId="77777777" w:rsidR="008C5A1D" w:rsidRDefault="008C5A1D">
            <w:pPr>
              <w:spacing w:line="360" w:lineRule="auto"/>
              <w:rPr>
                <w:rFonts w:ascii="Arial" w:hAnsi="Arial" w:cs="Arial"/>
                <w:sz w:val="20"/>
              </w:rPr>
            </w:pPr>
            <w:r>
              <w:rPr>
                <w:rFonts w:ascii="Arial" w:hAnsi="Arial" w:cs="Arial"/>
                <w:sz w:val="20"/>
              </w:rPr>
              <w:t>Signed on behalf of the management committee</w:t>
            </w:r>
          </w:p>
        </w:tc>
        <w:tc>
          <w:tcPr>
            <w:tcW w:w="2699" w:type="pct"/>
            <w:gridSpan w:val="2"/>
            <w:tcBorders>
              <w:top w:val="nil"/>
              <w:left w:val="nil"/>
              <w:bottom w:val="single" w:sz="4" w:space="0" w:color="9BBB59"/>
              <w:right w:val="nil"/>
            </w:tcBorders>
          </w:tcPr>
          <w:p w14:paraId="3424C98C" w14:textId="77777777" w:rsidR="008C5A1D" w:rsidRDefault="008C5A1D">
            <w:pPr>
              <w:spacing w:line="360" w:lineRule="auto"/>
              <w:rPr>
                <w:rFonts w:ascii="Arial" w:hAnsi="Arial" w:cs="Arial"/>
                <w:sz w:val="20"/>
              </w:rPr>
            </w:pPr>
          </w:p>
        </w:tc>
      </w:tr>
      <w:tr w:rsidR="008C5A1D" w14:paraId="200DC507" w14:textId="77777777" w:rsidTr="008C5A1D">
        <w:tc>
          <w:tcPr>
            <w:tcW w:w="2301" w:type="pct"/>
            <w:hideMark/>
          </w:tcPr>
          <w:p w14:paraId="0CBD535E" w14:textId="77777777" w:rsidR="008C5A1D" w:rsidRDefault="008C5A1D">
            <w:pPr>
              <w:spacing w:line="360" w:lineRule="auto"/>
              <w:rPr>
                <w:rFonts w:ascii="Arial" w:hAnsi="Arial" w:cs="Arial"/>
                <w:sz w:val="20"/>
              </w:rPr>
            </w:pPr>
            <w:r>
              <w:rPr>
                <w:rFonts w:ascii="Arial" w:hAnsi="Arial" w:cs="Arial"/>
                <w:sz w:val="20"/>
              </w:rPr>
              <w:t>Name of signatory</w:t>
            </w:r>
          </w:p>
        </w:tc>
        <w:tc>
          <w:tcPr>
            <w:tcW w:w="2699" w:type="pct"/>
            <w:gridSpan w:val="2"/>
            <w:tcBorders>
              <w:top w:val="single" w:sz="4" w:space="0" w:color="9BBB59"/>
              <w:left w:val="nil"/>
              <w:bottom w:val="single" w:sz="4" w:space="0" w:color="9BBB59"/>
              <w:right w:val="nil"/>
            </w:tcBorders>
            <w:hideMark/>
          </w:tcPr>
          <w:p w14:paraId="5633E610" w14:textId="77777777" w:rsidR="008C5A1D" w:rsidRDefault="008C5A1D">
            <w:pPr>
              <w:spacing w:line="360" w:lineRule="auto"/>
              <w:rPr>
                <w:rFonts w:ascii="Arial" w:hAnsi="Arial" w:cs="Arial"/>
                <w:sz w:val="20"/>
              </w:rPr>
            </w:pPr>
            <w:r>
              <w:rPr>
                <w:rFonts w:ascii="Arial" w:hAnsi="Arial" w:cs="Arial"/>
                <w:sz w:val="20"/>
              </w:rPr>
              <w:t>Michelle Butcher</w:t>
            </w:r>
          </w:p>
        </w:tc>
      </w:tr>
      <w:tr w:rsidR="008C5A1D" w14:paraId="1EB5BED0" w14:textId="77777777" w:rsidTr="008C5A1D">
        <w:tc>
          <w:tcPr>
            <w:tcW w:w="2301" w:type="pct"/>
            <w:hideMark/>
          </w:tcPr>
          <w:p w14:paraId="4B4C6433" w14:textId="77777777" w:rsidR="008C5A1D" w:rsidRDefault="008C5A1D">
            <w:pPr>
              <w:spacing w:line="360" w:lineRule="auto"/>
              <w:rPr>
                <w:rFonts w:ascii="Arial" w:hAnsi="Arial" w:cs="Arial"/>
                <w:sz w:val="20"/>
              </w:rPr>
            </w:pPr>
            <w:r>
              <w:rPr>
                <w:rFonts w:ascii="Arial" w:hAnsi="Arial" w:cs="Arial"/>
                <w:sz w:val="20"/>
              </w:rPr>
              <w:t xml:space="preserve">Role of signatory </w:t>
            </w:r>
          </w:p>
        </w:tc>
        <w:tc>
          <w:tcPr>
            <w:tcW w:w="2699" w:type="pct"/>
            <w:gridSpan w:val="2"/>
            <w:tcBorders>
              <w:top w:val="single" w:sz="4" w:space="0" w:color="9BBB59"/>
              <w:left w:val="nil"/>
              <w:bottom w:val="single" w:sz="4" w:space="0" w:color="9BBB59"/>
              <w:right w:val="nil"/>
            </w:tcBorders>
            <w:hideMark/>
          </w:tcPr>
          <w:p w14:paraId="4CACDD61" w14:textId="77777777" w:rsidR="008C5A1D" w:rsidRDefault="008C5A1D">
            <w:pPr>
              <w:spacing w:line="360" w:lineRule="auto"/>
              <w:rPr>
                <w:rFonts w:ascii="Arial" w:hAnsi="Arial" w:cs="Arial"/>
                <w:sz w:val="20"/>
              </w:rPr>
            </w:pPr>
            <w:r>
              <w:rPr>
                <w:rFonts w:ascii="Arial" w:hAnsi="Arial" w:cs="Arial"/>
                <w:sz w:val="20"/>
              </w:rPr>
              <w:t>Services manager</w:t>
            </w:r>
          </w:p>
        </w:tc>
      </w:tr>
    </w:tbl>
    <w:p w14:paraId="4AFE94ED" w14:textId="77777777" w:rsidR="008C5A1D" w:rsidRPr="00D72995" w:rsidRDefault="008C5A1D" w:rsidP="009E39F0">
      <w:pPr>
        <w:spacing w:before="120" w:after="120" w:line="360" w:lineRule="auto"/>
        <w:rPr>
          <w:rFonts w:ascii="Arial" w:hAnsi="Arial" w:cs="Arial"/>
          <w:color w:val="000000" w:themeColor="text1"/>
          <w:sz w:val="22"/>
          <w:szCs w:val="22"/>
        </w:rPr>
      </w:pPr>
    </w:p>
    <w:sectPr w:rsidR="008C5A1D" w:rsidRPr="00D72995" w:rsidSect="009E39F0">
      <w:footerReference w:type="default" r:id="rId1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EB6C" w14:textId="77777777" w:rsidR="00E23AF5" w:rsidRDefault="00E23AF5" w:rsidP="00327B06">
      <w:r>
        <w:separator/>
      </w:r>
    </w:p>
  </w:endnote>
  <w:endnote w:type="continuationSeparator" w:id="0">
    <w:p w14:paraId="628093D9" w14:textId="77777777" w:rsidR="00E23AF5" w:rsidRDefault="00E23AF5" w:rsidP="00327B06">
      <w:r>
        <w:continuationSeparator/>
      </w:r>
    </w:p>
  </w:endnote>
  <w:endnote w:type="continuationNotice" w:id="1">
    <w:p w14:paraId="2C2C0E51" w14:textId="77777777" w:rsidR="00E23AF5" w:rsidRDefault="00E23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EA3C" w14:textId="61087B89" w:rsidR="004E6A39" w:rsidRPr="007D56B9" w:rsidRDefault="004E6A39">
    <w:pPr>
      <w:pStyle w:val="Footer"/>
      <w:rPr>
        <w:rFonts w:ascii="Arial" w:hAnsi="Arial" w:cs="Arial"/>
        <w:sz w:val="20"/>
        <w:szCs w:val="20"/>
      </w:rPr>
    </w:pPr>
    <w:r w:rsidRPr="007D56B9">
      <w:rPr>
        <w:rFonts w:ascii="Arial" w:hAnsi="Arial" w:cs="Arial"/>
        <w:i/>
        <w:iCs/>
        <w:sz w:val="20"/>
        <w:szCs w:val="20"/>
      </w:rPr>
      <w:t>Policies &amp; Procedures for the EYFS 2021</w:t>
    </w:r>
    <w:r w:rsidRPr="007D56B9">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FBB5" w14:textId="77777777" w:rsidR="00E23AF5" w:rsidRDefault="00E23AF5" w:rsidP="00327B06">
      <w:r>
        <w:separator/>
      </w:r>
    </w:p>
  </w:footnote>
  <w:footnote w:type="continuationSeparator" w:id="0">
    <w:p w14:paraId="6C77FDC9" w14:textId="77777777" w:rsidR="00E23AF5" w:rsidRDefault="00E23AF5" w:rsidP="00327B06">
      <w:r>
        <w:continuationSeparator/>
      </w:r>
    </w:p>
  </w:footnote>
  <w:footnote w:type="continuationNotice" w:id="1">
    <w:p w14:paraId="631067C3" w14:textId="77777777" w:rsidR="00E23AF5" w:rsidRDefault="00E23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165137">
    <w:abstractNumId w:val="3"/>
  </w:num>
  <w:num w:numId="2" w16cid:durableId="1988393540">
    <w:abstractNumId w:val="18"/>
  </w:num>
  <w:num w:numId="3" w16cid:durableId="746538104">
    <w:abstractNumId w:val="5"/>
  </w:num>
  <w:num w:numId="4" w16cid:durableId="895043042">
    <w:abstractNumId w:val="1"/>
  </w:num>
  <w:num w:numId="5" w16cid:durableId="348918497">
    <w:abstractNumId w:val="2"/>
  </w:num>
  <w:num w:numId="6" w16cid:durableId="308706293">
    <w:abstractNumId w:val="8"/>
  </w:num>
  <w:num w:numId="7" w16cid:durableId="427624319">
    <w:abstractNumId w:val="19"/>
  </w:num>
  <w:num w:numId="8" w16cid:durableId="304048637">
    <w:abstractNumId w:val="4"/>
  </w:num>
  <w:num w:numId="9" w16cid:durableId="755201795">
    <w:abstractNumId w:val="0"/>
  </w:num>
  <w:num w:numId="10" w16cid:durableId="159390419">
    <w:abstractNumId w:val="11"/>
  </w:num>
  <w:num w:numId="11" w16cid:durableId="1404371324">
    <w:abstractNumId w:val="17"/>
    <w:lvlOverride w:ilvl="0">
      <w:startOverride w:val="1"/>
    </w:lvlOverride>
  </w:num>
  <w:num w:numId="12" w16cid:durableId="11092035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6057321">
    <w:abstractNumId w:val="10"/>
    <w:lvlOverride w:ilvl="0">
      <w:startOverride w:val="1"/>
    </w:lvlOverride>
  </w:num>
  <w:num w:numId="14" w16cid:durableId="1409113996">
    <w:abstractNumId w:val="15"/>
  </w:num>
  <w:num w:numId="15" w16cid:durableId="6619287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82841">
    <w:abstractNumId w:val="6"/>
  </w:num>
  <w:num w:numId="17" w16cid:durableId="292322702">
    <w:abstractNumId w:val="9"/>
  </w:num>
  <w:num w:numId="18" w16cid:durableId="909196057">
    <w:abstractNumId w:val="20"/>
  </w:num>
  <w:num w:numId="19" w16cid:durableId="1177889000">
    <w:abstractNumId w:val="16"/>
  </w:num>
  <w:num w:numId="20" w16cid:durableId="1476604058">
    <w:abstractNumId w:val="21"/>
  </w:num>
  <w:num w:numId="21" w16cid:durableId="28843955">
    <w:abstractNumId w:val="14"/>
  </w:num>
  <w:num w:numId="22" w16cid:durableId="43482382">
    <w:abstractNumId w:val="12"/>
  </w:num>
  <w:num w:numId="23" w16cid:durableId="243223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315B"/>
    <w:rsid w:val="00294E8D"/>
    <w:rsid w:val="002B0C44"/>
    <w:rsid w:val="002B2E93"/>
    <w:rsid w:val="002B32A2"/>
    <w:rsid w:val="002C30FC"/>
    <w:rsid w:val="002C3D85"/>
    <w:rsid w:val="002D3EE8"/>
    <w:rsid w:val="002D6934"/>
    <w:rsid w:val="002F1AF7"/>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515DD"/>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6A39"/>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56B9"/>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1D"/>
    <w:rsid w:val="008C5A35"/>
    <w:rsid w:val="008D785B"/>
    <w:rsid w:val="008E00C5"/>
    <w:rsid w:val="008E1E0C"/>
    <w:rsid w:val="008E67E1"/>
    <w:rsid w:val="009004AB"/>
    <w:rsid w:val="00906278"/>
    <w:rsid w:val="0091249B"/>
    <w:rsid w:val="00912511"/>
    <w:rsid w:val="00912563"/>
    <w:rsid w:val="00922032"/>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23AF5"/>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768380983">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866407539">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undationyears.org.uk/eat-better-start-bett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7" Type="http://schemas.openxmlformats.org/officeDocument/2006/relationships/hyperlink" Target="http://www.food.gov.uk/news-updates/campaigns/campylobacter/fsw-2014" TargetMode="External"/><Relationship Id="rId2" Type="http://schemas.openxmlformats.org/officeDocument/2006/relationships/customXml" Target="../customXml/item2.xml"/><Relationship Id="rId16" Type="http://schemas.openxmlformats.org/officeDocument/2006/relationships/hyperlink" Target="http://www.food.gov.uk/sites/default/files/media/document/loosefoodsleafle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lergytraining.food.gov.uk/" TargetMode="External"/><Relationship Id="rId5" Type="http://schemas.openxmlformats.org/officeDocument/2006/relationships/numbering" Target="numbering.xml"/><Relationship Id="rId15" Type="http://schemas.openxmlformats.org/officeDocument/2006/relationships/hyperlink" Target="http://www.food.gov.uk/business-guidance/safer-food-better-business-sfb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example-menus-for-early-years-setting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561A38E4-7B22-4A45-8C0D-6807EF8A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Joanne Kent</cp:lastModifiedBy>
  <cp:revision>2</cp:revision>
  <cp:lastPrinted>2022-11-09T15:45:00Z</cp:lastPrinted>
  <dcterms:created xsi:type="dcterms:W3CDTF">2022-11-09T15:54:00Z</dcterms:created>
  <dcterms:modified xsi:type="dcterms:W3CDTF">2022-11-09T15:54:00Z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